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C027" w14:textId="2E7DA600" w:rsidR="000305F9" w:rsidRDefault="000305F9">
      <w:r>
        <w:t>Dolmetscherauftrag De/IT</w:t>
      </w:r>
    </w:p>
    <w:p w14:paraId="25562AEA" w14:textId="77777777" w:rsidR="000305F9" w:rsidRDefault="000305F9"/>
    <w:sectPr w:rsidR="000305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F9"/>
    <w:rsid w:val="0003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55A6"/>
  <w15:chartTrackingRefBased/>
  <w15:docId w15:val="{48FCD1BF-F852-46EA-B6D7-F9C7EF3F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Müller</dc:creator>
  <cp:keywords/>
  <dc:description/>
  <cp:lastModifiedBy>U Müller</cp:lastModifiedBy>
  <cp:revision>1</cp:revision>
  <dcterms:created xsi:type="dcterms:W3CDTF">2025-01-28T11:43:00Z</dcterms:created>
  <dcterms:modified xsi:type="dcterms:W3CDTF">2025-01-28T11:43:00Z</dcterms:modified>
</cp:coreProperties>
</file>